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附件1：</w:t>
      </w:r>
    </w:p>
    <w:p>
      <w:pPr>
        <w:jc w:val="center"/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纪检监察机关执法辅助服务人员补充岗位</w:t>
      </w:r>
    </w:p>
    <w:p>
      <w:pPr>
        <w:jc w:val="center"/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计划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  <w:t>表</w:t>
      </w:r>
    </w:p>
    <w:tbl>
      <w:tblPr>
        <w:tblStyle w:val="2"/>
        <w:tblW w:w="77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0"/>
        <w:gridCol w:w="4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32"/>
                <w:szCs w:val="32"/>
                <w:shd w:val="clear" w:color="auto" w:fill="FFFFFF"/>
              </w:rPr>
              <w:t>招聘岗位</w:t>
            </w:r>
          </w:p>
        </w:tc>
        <w:tc>
          <w:tcPr>
            <w:tcW w:w="46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7" w:hRule="atLeast"/>
          <w:jc w:val="center"/>
        </w:trPr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6"/>
                <w:szCs w:val="36"/>
                <w:u w:val="none"/>
                <w:shd w:val="clear" w:fill="FFFFFF"/>
                <w:lang w:val="en-US" w:eastAsia="zh-CN"/>
              </w:rPr>
            </w:pPr>
            <w:bookmarkStart w:id="0" w:name="_GoBack" w:colFirst="0" w:colLast="0"/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6"/>
                <w:szCs w:val="36"/>
                <w:u w:val="none"/>
                <w:shd w:val="clear" w:fill="FFFFFF"/>
                <w:lang w:val="en-US" w:eastAsia="zh-CN"/>
              </w:rPr>
              <w:t>纪检监察机关执法辅助服务人员补充岗位</w:t>
            </w:r>
          </w:p>
          <w:p>
            <w:pPr>
              <w:widowControl/>
              <w:autoSpaceDE w:val="0"/>
              <w:spacing w:line="600" w:lineRule="atLeast"/>
              <w:ind w:firstLine="1280" w:firstLineChars="400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男性，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4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岁以下，国家承认大学专科及以上学历；退役军人学历可放宽至高中。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7" w:hRule="atLeast"/>
          <w:jc w:val="center"/>
        </w:trPr>
        <w:tc>
          <w:tcPr>
            <w:tcW w:w="3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600" w:lineRule="atLeast"/>
              <w:ind w:firstLine="1280" w:firstLineChars="400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女性，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岁以下，国家承认大学专科及以上学历；退役军人学历可放宽至高中。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NmEyZTI2Njc0OTU1MmE1OTIyZjYxOWYwNjEzODcifQ=="/>
  </w:docVars>
  <w:rsids>
    <w:rsidRoot w:val="14C94A9C"/>
    <w:rsid w:val="118003CD"/>
    <w:rsid w:val="14C94A9C"/>
    <w:rsid w:val="261A4F84"/>
    <w:rsid w:val="3C0E5822"/>
    <w:rsid w:val="3F402DA3"/>
    <w:rsid w:val="57D23844"/>
    <w:rsid w:val="63A57A20"/>
    <w:rsid w:val="6668352A"/>
    <w:rsid w:val="67984605"/>
    <w:rsid w:val="6B7A4B2D"/>
    <w:rsid w:val="7D2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132</Characters>
  <Lines>0</Lines>
  <Paragraphs>0</Paragraphs>
  <TotalTime>1</TotalTime>
  <ScaleCrop>false</ScaleCrop>
  <LinksUpToDate>false</LinksUpToDate>
  <CharactersWithSpaces>132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2024-03-29T09:03:00Z</dcterms:created>
  <dc:creator>利业中心</dc:creator>
  <cp:lastModifiedBy>rayta</cp:lastModifiedBy>
  <dcterms:modified xsi:type="dcterms:W3CDTF">2025-05-15T09:25:56Z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07A947F631D242909BCD2F9B604E5746</vt:lpwstr>
  </property>
</Properties>
</file>